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027F2635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C76F0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776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7EBDB683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5C704C" w:rsidR="005C704C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86MS0006-01-2025-002484-97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6C824444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164BBF5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Любимова Алексея Николаевича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193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94519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по адресу: </w:t>
      </w:r>
      <w:r w:rsidR="0094519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64454" w:rsidP="0019415F" w14:paraId="7E6C301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ABA2EC7" w14:textId="608D6845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Любимов А.Н. 28 мая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816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автодороги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404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 – Ханты-Мансийск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Шевроле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94519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нарушение п. 1.3 Правил дорожного движения РФ совершил обгон транспортного средства,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зоне действия дорожного знака 3.20 «Обгон запрещен»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на полосу дороги, предназначенную для встречного движения.</w:t>
      </w:r>
    </w:p>
    <w:p w:rsidR="00C76F01" w:rsidRPr="00C76F01" w:rsidP="00C76F01" w14:paraId="38E1F1AA" w14:textId="60E25E0E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</w:t>
      </w:r>
      <w:r w:rsidRP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дела, об административном правонарушении</w:t>
      </w:r>
      <w:r w:rsidRPr="00C76F01">
        <w:t xml:space="preserve"> </w:t>
      </w:r>
      <w:r w:rsidRP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Любимов А.Н.   не явился, о дате, месте и времени рассмотрения извещался надлежащим образом. </w:t>
      </w:r>
    </w:p>
    <w:p w:rsidR="00C76F01" w:rsidRPr="00C76F01" w:rsidP="00C76F01" w14:paraId="4F00D37C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 6 постановления Пленума Верховного Суда Российской Федерации от 24.03.2005 N 5 "О некоторых вопросах,</w:t>
      </w:r>
      <w:r w:rsidRP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</w:t>
      </w:r>
      <w:r w:rsidRP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утствие лица, привлекаемого к административной ответственности.</w:t>
      </w:r>
    </w:p>
    <w:p w:rsidR="000E235A" w:rsidRPr="000E235A" w:rsidP="00C76F01" w14:paraId="49AD85A6" w14:textId="673F346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письменные доказательства по делу и характеризующий материал: </w:t>
      </w:r>
    </w:p>
    <w:p w:rsidR="0019415F" w:rsidRPr="00764454" w:rsidP="0019415F" w14:paraId="6EF8E6B4" w14:textId="49D66A0E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>86ХМ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41743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6F01"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Любимов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76F01"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764454" w:rsidP="0019415F" w14:paraId="5DB76BCB" w14:textId="18D7A386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запрещен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 выездом на полосу 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C76F01"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Любимов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76F01"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2D7463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2D7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подписанную также должностным лицом, ее составившим;                                                   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19415F" w:rsidRPr="00764454" w:rsidP="0019415F" w14:paraId="60AF33DE" w14:textId="296DEB9F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C76F01"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«Шевроле», госномер </w:t>
      </w:r>
      <w:r w:rsidR="00945193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запрещен»,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двигаясь по полосе д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19415F" w:rsidRPr="00764454" w:rsidP="0019415F" w14:paraId="3C65C5C8" w14:textId="5422D1DE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815-817</w:t>
      </w:r>
      <w:r w:rsidRPr="00764454" w:rsidR="008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</w:t>
      </w:r>
      <w:r w:rsid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404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Тюмень – Тобольск – Ханты-Мансийск; </w:t>
      </w:r>
    </w:p>
    <w:p w:rsidR="008D3D5A" w:rsidP="0019415F" w14:paraId="58E3FA76" w14:textId="507A178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свидетельства о регистрации транспортного средства и  водительского удостоверения на имя 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Любимова А.Н.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235A" w:rsidP="0019415F" w14:paraId="70C07B7C" w14:textId="0800FC3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должностного лица, в котором отражены обстоятельства, указанные в протоколе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авонарушении; </w:t>
      </w:r>
    </w:p>
    <w:p w:rsidR="000E235A" w:rsidRPr="00764454" w:rsidP="0019415F" w14:paraId="1269192A" w14:textId="21C1ABA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карточка учета транспортного средства;</w:t>
      </w:r>
    </w:p>
    <w:p w:rsidR="0019415F" w:rsidRPr="00764454" w:rsidP="0019415F" w14:paraId="5EA00BE5" w14:textId="7282C2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Кодекса РФ об АП следует, что в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 прав и регулирующих дорожное движение установленными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повозок, мопедов и двухколесных мотоциклов без коляски.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я встречного движения, и последующим возвращением на ранее занимаемую полосу (сторону проезжей части).</w:t>
      </w:r>
    </w:p>
    <w:p w:rsidR="000D5AE7" w:rsidP="0019415F" w14:paraId="60ABCC47" w14:textId="11E2075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C76F01"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Любимов</w:t>
      </w:r>
      <w:r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76F01"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</w:t>
      </w:r>
      <w:r w:rsidR="000E2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ки, видеозаписью события. </w:t>
      </w:r>
    </w:p>
    <w:p w:rsidR="0019415F" w:rsidRPr="00764454" w:rsidP="0019415F" w14:paraId="4F3C7584" w14:textId="66B2491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764454" w:rsidP="0019415F" w14:paraId="5D7532FA" w14:textId="4E42D153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C76F01" w:rsidR="00C7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Любимов А.Н.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случаев, предусмотренных ч. 3 ст. 12.15 Кодекса РФ об АП.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ответственность, и приходит к выводу, что наказание необходимо назначить в виде административного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2CCDCFB6" w14:textId="0F75F959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Любимова Алексея Николаевича</w:t>
      </w:r>
      <w:r w:rsidRPr="000D5AE7" w:rsidR="000D5A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административному наказанию в виде административного штрафа в размере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5A5" w:rsidRPr="008D25A5" w:rsidP="008D25A5" w14:paraId="09AE34E2" w14:textId="4F843550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</w:pP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 кор. счет  40102810245370000007; КБК 18811601123010001140; БИ</w:t>
      </w:r>
      <w:r w:rsidRPr="000D5AE7">
        <w:rPr>
          <w:rFonts w:ascii="Times New Roman" w:eastAsia="Times New Roman" w:hAnsi="Times New Roman" w:cs="Times New Roman"/>
          <w:sz w:val="26"/>
          <w:szCs w:val="26"/>
          <w:lang w:eastAsia="ru-RU"/>
        </w:rPr>
        <w:t>К 007162163; ОКТМО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718</w:t>
      </w:r>
      <w:r w:rsidR="00C76F01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71</w:t>
      </w:r>
      <w:r w:rsidRPr="008D25A5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>000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; УИН 18810486250</w:t>
      </w:r>
      <w:r w:rsidR="00C76F01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910010543</w:t>
      </w:r>
      <w:r w:rsidRPr="008D25A5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.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764454">
        <w:rPr>
          <w:sz w:val="26"/>
          <w:szCs w:val="26"/>
        </w:rP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</w:t>
      </w:r>
      <w:r w:rsidRPr="00764454">
        <w:rPr>
          <w:sz w:val="26"/>
          <w:szCs w:val="26"/>
        </w:rPr>
        <w:t xml:space="preserve">ф может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размере </w:t>
      </w:r>
      <w:r w:rsidRPr="00764454">
        <w:rPr>
          <w:sz w:val="26"/>
          <w:szCs w:val="26"/>
          <w:u w:val="single"/>
        </w:rPr>
        <w:t>5625 (пяти тысяч шестьсот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случае, если исполнение постановления о назначении административного штрафа было отсрочено либо</w:t>
      </w:r>
      <w:r w:rsidRPr="00764454">
        <w:rPr>
          <w:sz w:val="26"/>
          <w:szCs w:val="26"/>
        </w:rPr>
        <w:t xml:space="preserve">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4454" w:rsidRPr="00764454" w:rsidP="00764454" w14:paraId="5329495C" w14:textId="6C3EC358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2101A6">
        <w:rPr>
          <w:spacing w:val="1"/>
          <w:sz w:val="26"/>
          <w:szCs w:val="26"/>
        </w:rPr>
        <w:t>3</w:t>
      </w:r>
      <w:r w:rsidRPr="00764454">
        <w:rPr>
          <w:spacing w:val="1"/>
          <w:sz w:val="26"/>
          <w:szCs w:val="26"/>
        </w:rPr>
        <w:t xml:space="preserve"> Нижневартовского судебного района города о</w:t>
      </w:r>
      <w:r w:rsidRPr="00764454">
        <w:rPr>
          <w:spacing w:val="1"/>
          <w:sz w:val="26"/>
          <w:szCs w:val="26"/>
        </w:rPr>
        <w:t>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</w:t>
      </w:r>
      <w:r w:rsidRPr="00764454">
        <w:rPr>
          <w:spacing w:val="1"/>
          <w:sz w:val="26"/>
          <w:szCs w:val="26"/>
        </w:rPr>
        <w:t xml:space="preserve">и по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8D25A5" w:rsidRPr="005C704C" w:rsidP="008D25A5" w14:paraId="1328E597" w14:textId="4964C8A3">
      <w:pPr>
        <w:pStyle w:val="NoSpacing"/>
        <w:rPr>
          <w:sz w:val="26"/>
          <w:szCs w:val="26"/>
        </w:rPr>
      </w:pPr>
      <w:r w:rsidRPr="008D25A5">
        <w:rPr>
          <w:sz w:val="26"/>
          <w:szCs w:val="26"/>
        </w:rPr>
        <w:t>Постановление может быть обжаловано в Нижневартовский городской суд в течение десяти дней со дня вручения или получения копии пос</w:t>
      </w:r>
      <w:r w:rsidR="005C704C">
        <w:rPr>
          <w:sz w:val="26"/>
          <w:szCs w:val="26"/>
        </w:rPr>
        <w:t xml:space="preserve">тановления через мирового судью, вынесшего постановление. </w:t>
      </w:r>
    </w:p>
    <w:p w:rsidR="008D25A5" w:rsidP="00764454" w14:paraId="405899D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</w:p>
    <w:p w:rsidR="00764454" w:rsidRPr="00764454" w:rsidP="00764454" w14:paraId="06916F6D" w14:textId="670BFA00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.</w:t>
      </w:r>
    </w:p>
    <w:p w:rsidR="00764454" w:rsidRPr="00764454" w:rsidP="00764454" w14:paraId="146C696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2AE04F22" w14:textId="5182CB9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0913B9" w:rsidRPr="00764454" w:rsidP="000913B9" w14:paraId="7A489288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04A5">
      <w:footerReference w:type="default" r:id="rId5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516374"/>
      <w:docPartObj>
        <w:docPartGallery w:val="Page Numbers (Bottom of Page)"/>
        <w:docPartUnique/>
      </w:docPartObj>
    </w:sdtPr>
    <w:sdtContent>
      <w:p w:rsidR="00D904A5" w14:paraId="64F02E1C" w14:textId="5EC9E5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193">
          <w:rPr>
            <w:noProof/>
          </w:rPr>
          <w:t>3</w:t>
        </w:r>
        <w:r>
          <w:fldChar w:fldCharType="end"/>
        </w:r>
      </w:p>
    </w:sdtContent>
  </w:sdt>
  <w:p w:rsidR="00D904A5" w14:paraId="55D317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74245"/>
    <w:rsid w:val="00083CD7"/>
    <w:rsid w:val="000850D9"/>
    <w:rsid w:val="000913B9"/>
    <w:rsid w:val="000D5AE7"/>
    <w:rsid w:val="000E235A"/>
    <w:rsid w:val="00112332"/>
    <w:rsid w:val="001320F4"/>
    <w:rsid w:val="00183E54"/>
    <w:rsid w:val="0019415F"/>
    <w:rsid w:val="002101A6"/>
    <w:rsid w:val="002214EB"/>
    <w:rsid w:val="00223715"/>
    <w:rsid w:val="002D7463"/>
    <w:rsid w:val="003279F9"/>
    <w:rsid w:val="00481F9F"/>
    <w:rsid w:val="004C3F2C"/>
    <w:rsid w:val="0055077D"/>
    <w:rsid w:val="005C6591"/>
    <w:rsid w:val="005C704C"/>
    <w:rsid w:val="005F04F7"/>
    <w:rsid w:val="00633CE6"/>
    <w:rsid w:val="0064040C"/>
    <w:rsid w:val="006949B8"/>
    <w:rsid w:val="00730436"/>
    <w:rsid w:val="00757923"/>
    <w:rsid w:val="00764454"/>
    <w:rsid w:val="00825143"/>
    <w:rsid w:val="0085323E"/>
    <w:rsid w:val="00886881"/>
    <w:rsid w:val="008D25A5"/>
    <w:rsid w:val="008D3D5A"/>
    <w:rsid w:val="00945193"/>
    <w:rsid w:val="00A26A8A"/>
    <w:rsid w:val="00A608CE"/>
    <w:rsid w:val="00BD6C5A"/>
    <w:rsid w:val="00C37B8E"/>
    <w:rsid w:val="00C75873"/>
    <w:rsid w:val="00C76F01"/>
    <w:rsid w:val="00D904A5"/>
    <w:rsid w:val="00D94A36"/>
    <w:rsid w:val="00DA43B2"/>
    <w:rsid w:val="00E043F5"/>
    <w:rsid w:val="00E4333B"/>
    <w:rsid w:val="00E46846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04A5"/>
  </w:style>
  <w:style w:type="paragraph" w:styleId="Footer">
    <w:name w:val="footer"/>
    <w:basedOn w:val="Normal"/>
    <w:link w:val="a1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50D1-6D23-4A30-97EC-57ECD4D0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